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2ACD" w:rsidRPr="00E22ACD" w:rsidRDefault="00E22ACD" w:rsidP="00E22ACD">
      <w:pPr>
        <w:spacing w:after="0"/>
        <w:jc w:val="center"/>
        <w:rPr>
          <w:rFonts w:ascii="Times New Roman" w:hAnsi="Times New Roman" w:cs="Times New Roman"/>
          <w:b/>
          <w:sz w:val="24"/>
          <w:szCs w:val="24"/>
          <w:lang w:val="tt-RU"/>
        </w:rPr>
      </w:pPr>
      <w:r w:rsidRPr="00E22ACD">
        <w:rPr>
          <w:rFonts w:ascii="Times New Roman" w:hAnsi="Times New Roman" w:cs="Times New Roman"/>
          <w:b/>
          <w:sz w:val="24"/>
          <w:szCs w:val="24"/>
          <w:lang w:val="tt-RU"/>
        </w:rPr>
        <w:t xml:space="preserve">2014/2015 нче уку елына  7 нче сыйныфта татар теле фәненнән (укытучы Әхмәтшина Л. М.) эш программасына  аннотация </w:t>
      </w:r>
    </w:p>
    <w:p w:rsidR="00E22ACD" w:rsidRPr="00E22ACD" w:rsidRDefault="00E22ACD" w:rsidP="00E22ACD">
      <w:pPr>
        <w:spacing w:after="0"/>
        <w:jc w:val="center"/>
        <w:rPr>
          <w:rFonts w:ascii="Times New Roman" w:hAnsi="Times New Roman" w:cs="Times New Roman"/>
          <w:b/>
          <w:sz w:val="24"/>
          <w:szCs w:val="24"/>
          <w:lang w:val="tt-RU"/>
        </w:rPr>
      </w:pPr>
    </w:p>
    <w:tbl>
      <w:tblPr>
        <w:tblStyle w:val="a3"/>
        <w:tblW w:w="0" w:type="auto"/>
        <w:tblLook w:val="04A0" w:firstRow="1" w:lastRow="0" w:firstColumn="1" w:lastColumn="0" w:noHBand="0" w:noVBand="1"/>
      </w:tblPr>
      <w:tblGrid>
        <w:gridCol w:w="959"/>
        <w:gridCol w:w="2977"/>
        <w:gridCol w:w="5635"/>
      </w:tblGrid>
      <w:tr w:rsidR="00E22ACD" w:rsidRPr="00E22ACD" w:rsidTr="00670F76">
        <w:tc>
          <w:tcPr>
            <w:tcW w:w="959" w:type="dxa"/>
          </w:tcPr>
          <w:p w:rsidR="00E22ACD" w:rsidRPr="00E22ACD" w:rsidRDefault="00E22ACD" w:rsidP="00E22ACD">
            <w:pPr>
              <w:spacing w:after="0"/>
              <w:jc w:val="center"/>
              <w:rPr>
                <w:rFonts w:ascii="Times New Roman" w:hAnsi="Times New Roman" w:cs="Times New Roman"/>
                <w:sz w:val="24"/>
                <w:szCs w:val="24"/>
              </w:rPr>
            </w:pPr>
            <w:r w:rsidRPr="00E22ACD">
              <w:rPr>
                <w:rFonts w:ascii="Times New Roman" w:hAnsi="Times New Roman" w:cs="Times New Roman"/>
                <w:sz w:val="24"/>
                <w:szCs w:val="24"/>
              </w:rPr>
              <w:t>1</w:t>
            </w:r>
          </w:p>
        </w:tc>
        <w:tc>
          <w:tcPr>
            <w:tcW w:w="2977" w:type="dxa"/>
          </w:tcPr>
          <w:p w:rsidR="00E22ACD" w:rsidRPr="00E22ACD" w:rsidRDefault="00E22ACD" w:rsidP="00E22ACD">
            <w:pPr>
              <w:spacing w:after="0"/>
              <w:rPr>
                <w:rFonts w:ascii="Times New Roman" w:hAnsi="Times New Roman" w:cs="Times New Roman"/>
                <w:sz w:val="24"/>
                <w:szCs w:val="24"/>
                <w:lang w:val="tt-RU"/>
              </w:rPr>
            </w:pPr>
            <w:r w:rsidRPr="00E22ACD">
              <w:rPr>
                <w:rFonts w:ascii="Times New Roman" w:hAnsi="Times New Roman" w:cs="Times New Roman"/>
                <w:sz w:val="24"/>
                <w:szCs w:val="24"/>
                <w:lang w:val="tt-RU"/>
              </w:rPr>
              <w:t>Дәресләр саны (атна/ел)</w:t>
            </w:r>
          </w:p>
        </w:tc>
        <w:tc>
          <w:tcPr>
            <w:tcW w:w="5635" w:type="dxa"/>
          </w:tcPr>
          <w:p w:rsidR="00E22ACD" w:rsidRPr="00E22ACD" w:rsidRDefault="00E22ACD" w:rsidP="00E22ACD">
            <w:pPr>
              <w:spacing w:after="0"/>
              <w:jc w:val="center"/>
              <w:rPr>
                <w:rFonts w:ascii="Times New Roman" w:hAnsi="Times New Roman" w:cs="Times New Roman"/>
                <w:sz w:val="24"/>
                <w:szCs w:val="24"/>
              </w:rPr>
            </w:pPr>
            <w:r w:rsidRPr="00E22ACD">
              <w:rPr>
                <w:rFonts w:ascii="Times New Roman" w:hAnsi="Times New Roman" w:cs="Times New Roman"/>
                <w:sz w:val="24"/>
                <w:szCs w:val="24"/>
              </w:rPr>
              <w:t>3/105</w:t>
            </w:r>
          </w:p>
        </w:tc>
      </w:tr>
      <w:tr w:rsidR="00E22ACD" w:rsidRPr="00E22ACD" w:rsidTr="00670F76">
        <w:tc>
          <w:tcPr>
            <w:tcW w:w="959" w:type="dxa"/>
          </w:tcPr>
          <w:p w:rsidR="00E22ACD" w:rsidRPr="00E22ACD" w:rsidRDefault="00E22ACD" w:rsidP="00E22ACD">
            <w:pPr>
              <w:spacing w:after="0"/>
              <w:jc w:val="center"/>
              <w:rPr>
                <w:rFonts w:ascii="Times New Roman" w:hAnsi="Times New Roman" w:cs="Times New Roman"/>
                <w:sz w:val="24"/>
                <w:szCs w:val="24"/>
              </w:rPr>
            </w:pPr>
            <w:r w:rsidRPr="00E22ACD">
              <w:rPr>
                <w:rFonts w:ascii="Times New Roman" w:hAnsi="Times New Roman" w:cs="Times New Roman"/>
                <w:sz w:val="24"/>
                <w:szCs w:val="24"/>
              </w:rPr>
              <w:t>2</w:t>
            </w:r>
          </w:p>
        </w:tc>
        <w:tc>
          <w:tcPr>
            <w:tcW w:w="2977" w:type="dxa"/>
          </w:tcPr>
          <w:p w:rsidR="00E22ACD" w:rsidRPr="00E22ACD" w:rsidRDefault="00E22ACD" w:rsidP="00E22ACD">
            <w:pPr>
              <w:spacing w:after="0"/>
              <w:rPr>
                <w:rFonts w:ascii="Times New Roman" w:hAnsi="Times New Roman" w:cs="Times New Roman"/>
                <w:sz w:val="24"/>
                <w:szCs w:val="24"/>
              </w:rPr>
            </w:pPr>
            <w:r w:rsidRPr="00E22ACD">
              <w:rPr>
                <w:rFonts w:ascii="Times New Roman" w:hAnsi="Times New Roman" w:cs="Times New Roman"/>
                <w:sz w:val="24"/>
                <w:szCs w:val="24"/>
              </w:rPr>
              <w:t xml:space="preserve">УМК </w:t>
            </w:r>
          </w:p>
        </w:tc>
        <w:tc>
          <w:tcPr>
            <w:tcW w:w="5635" w:type="dxa"/>
          </w:tcPr>
          <w:p w:rsidR="00E22ACD" w:rsidRPr="00E22ACD" w:rsidRDefault="00E22ACD" w:rsidP="00E22ACD">
            <w:pPr>
              <w:spacing w:after="0"/>
              <w:ind w:firstLine="708"/>
              <w:rPr>
                <w:rFonts w:ascii="Times New Roman" w:hAnsi="Times New Roman" w:cs="Times New Roman"/>
                <w:sz w:val="24"/>
                <w:szCs w:val="24"/>
                <w:lang w:val="tt-RU"/>
              </w:rPr>
            </w:pPr>
            <w:r w:rsidRPr="00E22ACD">
              <w:rPr>
                <w:rFonts w:ascii="Times New Roman" w:hAnsi="Times New Roman" w:cs="Times New Roman"/>
                <w:sz w:val="24"/>
                <w:szCs w:val="24"/>
                <w:lang w:val="tt-RU"/>
              </w:rPr>
              <w:t>* Татар телендә гомуми төп һәм урта белем бирү мәктәпләре өчен ана  теленнән  ТР Мәгариф һәм фән министрлыгының 933/14 нче №лы боерыгы белән расланган урнәк программа.</w:t>
            </w:r>
          </w:p>
          <w:p w:rsidR="00E22ACD" w:rsidRPr="00E22ACD" w:rsidRDefault="00E22ACD" w:rsidP="00E22ACD">
            <w:pPr>
              <w:shd w:val="clear" w:color="auto" w:fill="FFFFFF"/>
              <w:spacing w:after="0"/>
              <w:ind w:left="33"/>
              <w:textAlignment w:val="baseline"/>
              <w:rPr>
                <w:rFonts w:ascii="Times New Roman" w:hAnsi="Times New Roman" w:cs="Times New Roman"/>
                <w:color w:val="000000"/>
                <w:sz w:val="24"/>
                <w:szCs w:val="24"/>
                <w:lang w:val="tt-RU"/>
              </w:rPr>
            </w:pPr>
            <w:r w:rsidRPr="00E22ACD">
              <w:rPr>
                <w:rFonts w:ascii="Times New Roman" w:hAnsi="Times New Roman" w:cs="Times New Roman"/>
                <w:sz w:val="24"/>
                <w:szCs w:val="24"/>
                <w:lang w:val="tt-RU"/>
              </w:rPr>
              <w:t xml:space="preserve">     *</w:t>
            </w:r>
            <w:r w:rsidRPr="00E22ACD">
              <w:rPr>
                <w:rFonts w:ascii="Times New Roman" w:hAnsi="Times New Roman" w:cs="Times New Roman"/>
                <w:color w:val="000000"/>
                <w:sz w:val="24"/>
                <w:szCs w:val="24"/>
                <w:lang w:val="tt-RU"/>
              </w:rPr>
              <w:t xml:space="preserve"> Татар телендә гомуми төп һәм урта белем бирү мәктәпләре өчен ана теленнән программа (5-9 нчы сыйныфлар) / Төзүче-авторлар – </w:t>
            </w:r>
            <w:r w:rsidRPr="00E22ACD">
              <w:rPr>
                <w:rFonts w:ascii="Times New Roman" w:hAnsi="Times New Roman" w:cs="Times New Roman"/>
                <w:sz w:val="24"/>
                <w:szCs w:val="24"/>
                <w:lang w:val="tt-RU"/>
              </w:rPr>
              <w:t>М.З.Зәкиев, Н.В.Максимов,</w:t>
            </w:r>
            <w:r w:rsidRPr="00E22ACD">
              <w:rPr>
                <w:rFonts w:ascii="Times New Roman" w:hAnsi="Times New Roman" w:cs="Times New Roman"/>
                <w:color w:val="000000"/>
                <w:sz w:val="24"/>
                <w:szCs w:val="24"/>
                <w:lang w:val="tt-RU"/>
              </w:rPr>
              <w:t>– Казан, Татарстан Республикасы Мәгариф һәм фән министрлыгы, 2013.</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color w:val="000000"/>
                <w:sz w:val="24"/>
                <w:szCs w:val="24"/>
                <w:lang w:val="tt-RU"/>
              </w:rPr>
              <w:t xml:space="preserve">    *</w:t>
            </w:r>
            <w:r w:rsidRPr="00E22ACD">
              <w:rPr>
                <w:rFonts w:ascii="Times New Roman" w:hAnsi="Times New Roman" w:cs="Times New Roman"/>
                <w:sz w:val="24"/>
                <w:szCs w:val="24"/>
                <w:lang w:val="tt-RU"/>
              </w:rPr>
              <w:t xml:space="preserve"> Н.В.Максимов, Г.Ә.Нәбиуллина  төзегән “Татар телендә гомуми белем бирү оешмалары өчен уку әсбабы” буларак тәкъдим ителгән  7 нче сыйныф өчен “Татар теле” дәреслеге (Казан, “Татарстан китап нәшритяы”, 2014 нче ел. </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*Өстәмә әдәбият: өстәмә күнегүләр өчен алдагы елларда басылып чыккан төрле авторлар - Р.Г.Хәсәншина, Ф.С.Сафиуллина, Б. Мифтаховлар   төзегән татар урта гомуми белем бирү мәктәпләренең 7 нче сыйныфы өчен татар теле дәреслекләре, Н.В.Максимов төзегән “5 - 7 нче сыйныфлар өчен дидактик материаллар” (Казан,”Мәгариф” нәшрияты, 2003 нче ел)  </w:t>
            </w:r>
          </w:p>
        </w:tc>
      </w:tr>
      <w:tr w:rsidR="00E22ACD" w:rsidRPr="00E22ACD" w:rsidTr="00670F76">
        <w:tc>
          <w:tcPr>
            <w:tcW w:w="959" w:type="dxa"/>
          </w:tcPr>
          <w:p w:rsidR="00E22ACD" w:rsidRPr="00E22ACD" w:rsidRDefault="00E22ACD" w:rsidP="00E22ACD">
            <w:pPr>
              <w:spacing w:after="0"/>
              <w:jc w:val="center"/>
              <w:rPr>
                <w:rFonts w:ascii="Times New Roman" w:hAnsi="Times New Roman" w:cs="Times New Roman"/>
                <w:sz w:val="24"/>
                <w:szCs w:val="24"/>
              </w:rPr>
            </w:pPr>
            <w:r w:rsidRPr="00E22ACD">
              <w:rPr>
                <w:rFonts w:ascii="Times New Roman" w:hAnsi="Times New Roman" w:cs="Times New Roman"/>
                <w:sz w:val="24"/>
                <w:szCs w:val="24"/>
              </w:rPr>
              <w:t>3</w:t>
            </w:r>
          </w:p>
        </w:tc>
        <w:tc>
          <w:tcPr>
            <w:tcW w:w="2977" w:type="dxa"/>
          </w:tcPr>
          <w:p w:rsidR="00E22ACD" w:rsidRPr="00E22ACD" w:rsidRDefault="00E22ACD" w:rsidP="00E22ACD">
            <w:pPr>
              <w:spacing w:after="0"/>
              <w:rPr>
                <w:rFonts w:ascii="Times New Roman" w:hAnsi="Times New Roman" w:cs="Times New Roman"/>
                <w:sz w:val="24"/>
                <w:szCs w:val="24"/>
                <w:lang w:val="tt-RU"/>
              </w:rPr>
            </w:pPr>
            <w:r w:rsidRPr="00E22ACD">
              <w:rPr>
                <w:rFonts w:ascii="Times New Roman" w:hAnsi="Times New Roman" w:cs="Times New Roman"/>
                <w:sz w:val="24"/>
                <w:szCs w:val="24"/>
                <w:lang w:val="tt-RU"/>
              </w:rPr>
              <w:t>Максатлар һәм бурычлар</w:t>
            </w:r>
          </w:p>
        </w:tc>
        <w:tc>
          <w:tcPr>
            <w:tcW w:w="5635" w:type="dxa"/>
          </w:tcPr>
          <w:p w:rsidR="00E22ACD" w:rsidRPr="00E22ACD" w:rsidRDefault="00E22ACD" w:rsidP="00E22ACD">
            <w:pPr>
              <w:spacing w:after="0"/>
              <w:ind w:firstLine="708"/>
              <w:jc w:val="both"/>
              <w:rPr>
                <w:rFonts w:ascii="Times New Roman" w:hAnsi="Times New Roman" w:cs="Times New Roman"/>
                <w:b/>
                <w:color w:val="000000"/>
                <w:sz w:val="24"/>
                <w:szCs w:val="24"/>
                <w:lang w:val="tt-RU"/>
              </w:rPr>
            </w:pPr>
            <w:r w:rsidRPr="00E22ACD">
              <w:rPr>
                <w:rFonts w:ascii="Times New Roman" w:hAnsi="Times New Roman" w:cs="Times New Roman"/>
                <w:b/>
                <w:color w:val="000000"/>
                <w:sz w:val="24"/>
                <w:szCs w:val="24"/>
                <w:lang w:val="tt-RU"/>
              </w:rPr>
              <w:t>Эш программасының төп максаты:</w:t>
            </w:r>
          </w:p>
          <w:p w:rsidR="00E22ACD" w:rsidRPr="00E22ACD" w:rsidRDefault="00E22ACD" w:rsidP="00E22ACD">
            <w:pPr>
              <w:spacing w:after="0"/>
              <w:ind w:firstLine="708"/>
              <w:jc w:val="both"/>
              <w:rPr>
                <w:rFonts w:ascii="Times New Roman" w:hAnsi="Times New Roman" w:cs="Times New Roman"/>
                <w:color w:val="000000"/>
                <w:sz w:val="24"/>
                <w:szCs w:val="24"/>
                <w:lang w:val="tt-RU"/>
              </w:rPr>
            </w:pPr>
            <w:r w:rsidRPr="00E22ACD">
              <w:rPr>
                <w:rFonts w:ascii="Times New Roman" w:hAnsi="Times New Roman" w:cs="Times New Roman"/>
                <w:b/>
                <w:color w:val="000000"/>
                <w:sz w:val="24"/>
                <w:szCs w:val="24"/>
                <w:lang w:val="tt-RU"/>
              </w:rPr>
              <w:t>7 нче сыйныфта</w:t>
            </w:r>
            <w:r w:rsidRPr="00E22ACD">
              <w:rPr>
                <w:rFonts w:ascii="Times New Roman" w:hAnsi="Times New Roman" w:cs="Times New Roman"/>
                <w:color w:val="000000"/>
                <w:sz w:val="24"/>
                <w:szCs w:val="24"/>
                <w:lang w:val="tt-RU"/>
              </w:rPr>
              <w:t xml:space="preserve"> татар телен укыту  ана  телен  укытуның икенче баскычына (5-9 нчы сыйныфлар) туры килә.</w:t>
            </w:r>
            <w:r w:rsidRPr="00E22ACD">
              <w:rPr>
                <w:rFonts w:ascii="Times New Roman" w:hAnsi="Times New Roman" w:cs="Times New Roman"/>
                <w:b/>
                <w:color w:val="000000"/>
                <w:sz w:val="24"/>
                <w:szCs w:val="24"/>
                <w:lang w:val="tt-RU"/>
              </w:rPr>
              <w:t xml:space="preserve"> Моның төп максаты</w:t>
            </w:r>
            <w:r w:rsidRPr="00E22ACD">
              <w:rPr>
                <w:rFonts w:ascii="Times New Roman" w:hAnsi="Times New Roman" w:cs="Times New Roman"/>
                <w:color w:val="000000"/>
                <w:sz w:val="24"/>
                <w:szCs w:val="24"/>
                <w:lang w:val="tt-RU"/>
              </w:rPr>
              <w:t xml:space="preserve">  түбәндәгеләрдән гыйбарәт:</w:t>
            </w:r>
          </w:p>
          <w:p w:rsidR="00E22ACD" w:rsidRPr="00E22ACD" w:rsidRDefault="00E22ACD" w:rsidP="00E22ACD">
            <w:pPr>
              <w:spacing w:after="0"/>
              <w:ind w:firstLine="708"/>
              <w:jc w:val="both"/>
              <w:rPr>
                <w:rFonts w:ascii="Times New Roman" w:hAnsi="Times New Roman" w:cs="Times New Roman"/>
                <w:color w:val="000000"/>
                <w:sz w:val="24"/>
                <w:szCs w:val="24"/>
                <w:lang w:val="tt-RU"/>
              </w:rPr>
            </w:pPr>
            <w:r w:rsidRPr="00E22ACD">
              <w:rPr>
                <w:rFonts w:ascii="Times New Roman" w:hAnsi="Times New Roman" w:cs="Times New Roman"/>
                <w:color w:val="000000"/>
                <w:sz w:val="24"/>
                <w:szCs w:val="24"/>
                <w:lang w:val="tt-RU"/>
              </w:rPr>
              <w:t>1. Беренче баскычта күрсәтелгән максатка ирешүне тагын да камилләштерү, ягъни укучыларның тулы грамоталылыгына ирешү, сөйләмә һәм язма тел культурасын күтәрү.</w:t>
            </w:r>
          </w:p>
          <w:p w:rsidR="00E22ACD" w:rsidRPr="00E22ACD" w:rsidRDefault="00E22ACD" w:rsidP="00E22ACD">
            <w:pPr>
              <w:spacing w:after="0"/>
              <w:ind w:firstLine="708"/>
              <w:jc w:val="both"/>
              <w:rPr>
                <w:rFonts w:ascii="Times New Roman" w:hAnsi="Times New Roman" w:cs="Times New Roman"/>
                <w:color w:val="000000"/>
                <w:sz w:val="24"/>
                <w:szCs w:val="24"/>
                <w:lang w:val="tt-RU"/>
              </w:rPr>
            </w:pPr>
            <w:r w:rsidRPr="00E22ACD">
              <w:rPr>
                <w:rFonts w:ascii="Times New Roman" w:hAnsi="Times New Roman" w:cs="Times New Roman"/>
                <w:color w:val="000000"/>
                <w:sz w:val="24"/>
                <w:szCs w:val="24"/>
                <w:lang w:val="tt-RU"/>
              </w:rPr>
              <w:t>2. Татар теле фәне нигезендә эзлекле белем бирү; телне гамәли куллану кул</w:t>
            </w:r>
            <w:r w:rsidRPr="00E22ACD">
              <w:rPr>
                <w:rFonts w:ascii="Times New Roman" w:hAnsi="Times New Roman" w:cs="Times New Roman"/>
                <w:color w:val="000000"/>
                <w:sz w:val="24"/>
                <w:szCs w:val="24"/>
              </w:rPr>
              <w:t>ь</w:t>
            </w:r>
            <w:r w:rsidRPr="00E22ACD">
              <w:rPr>
                <w:rFonts w:ascii="Times New Roman" w:hAnsi="Times New Roman" w:cs="Times New Roman"/>
                <w:color w:val="000000"/>
                <w:sz w:val="24"/>
                <w:szCs w:val="24"/>
                <w:lang w:val="tt-RU"/>
              </w:rPr>
              <w:t>турасын булдыруга ныклы нигез салу.</w:t>
            </w:r>
          </w:p>
          <w:p w:rsidR="00E22ACD" w:rsidRPr="00E22ACD" w:rsidRDefault="00E22ACD" w:rsidP="00E22ACD">
            <w:pPr>
              <w:spacing w:after="0"/>
              <w:ind w:firstLine="708"/>
              <w:jc w:val="both"/>
              <w:rPr>
                <w:rFonts w:ascii="Times New Roman" w:hAnsi="Times New Roman" w:cs="Times New Roman"/>
                <w:color w:val="000000"/>
                <w:sz w:val="24"/>
                <w:szCs w:val="24"/>
                <w:lang w:val="tt-RU"/>
              </w:rPr>
            </w:pPr>
            <w:r w:rsidRPr="00E22ACD">
              <w:rPr>
                <w:rFonts w:ascii="Times New Roman" w:hAnsi="Times New Roman" w:cs="Times New Roman"/>
                <w:color w:val="000000"/>
                <w:sz w:val="24"/>
                <w:szCs w:val="24"/>
                <w:lang w:val="tt-RU"/>
              </w:rPr>
              <w:t>3. Милли горурлык тәрбияләү, тел аркылы үз халкыңның тарихын, гореф-гадәтләрен, психологиясен тирәнрәк үзләштерү.</w:t>
            </w:r>
          </w:p>
          <w:p w:rsidR="00E22ACD" w:rsidRPr="00E22ACD" w:rsidRDefault="00E22ACD" w:rsidP="00E22ACD">
            <w:pPr>
              <w:spacing w:after="0"/>
              <w:jc w:val="both"/>
              <w:rPr>
                <w:rFonts w:ascii="Times New Roman" w:hAnsi="Times New Roman" w:cs="Times New Roman"/>
                <w:color w:val="000000"/>
                <w:sz w:val="24"/>
                <w:szCs w:val="24"/>
                <w:lang w:val="tt-RU"/>
              </w:rPr>
            </w:pPr>
            <w:r w:rsidRPr="00E22ACD">
              <w:rPr>
                <w:rFonts w:ascii="Times New Roman" w:hAnsi="Times New Roman" w:cs="Times New Roman"/>
                <w:color w:val="000000"/>
                <w:sz w:val="24"/>
                <w:szCs w:val="24"/>
                <w:lang w:val="tt-RU"/>
              </w:rPr>
              <w:t xml:space="preserve"> 4.Укучыларның башлангыч мәктәптә һәм  5-6 нчы сыйныфларда татар теленнән фонетик, орфоэпик, орфографик, лексик, грамматик, морфологик   нигезләреннән алган белемнәрен системалаштыру, катлаулырак формаларда өйрәтүне дәвам итү;</w:t>
            </w:r>
          </w:p>
          <w:p w:rsidR="00E22ACD" w:rsidRPr="00E22ACD" w:rsidRDefault="00E22ACD" w:rsidP="00E22ACD">
            <w:pPr>
              <w:spacing w:after="0"/>
              <w:ind w:left="33" w:firstLine="507"/>
              <w:jc w:val="both"/>
              <w:rPr>
                <w:rFonts w:ascii="Times New Roman" w:hAnsi="Times New Roman" w:cs="Times New Roman"/>
                <w:color w:val="000000"/>
                <w:sz w:val="24"/>
                <w:szCs w:val="24"/>
                <w:lang w:val="tt-RU"/>
              </w:rPr>
            </w:pPr>
            <w:r w:rsidRPr="00E22ACD">
              <w:rPr>
                <w:rFonts w:ascii="Times New Roman" w:hAnsi="Times New Roman" w:cs="Times New Roman"/>
                <w:color w:val="000000"/>
                <w:sz w:val="24"/>
                <w:szCs w:val="24"/>
                <w:lang w:val="tt-RU"/>
              </w:rPr>
              <w:t>5. Укучыларның иҗади һәм мөстәкыйль фикерли алу мөмкинлекләрен үстерү, үз фикерләрен дәлилли белергә күнектерү;</w:t>
            </w:r>
          </w:p>
          <w:p w:rsidR="00E22ACD" w:rsidRPr="00E22ACD" w:rsidRDefault="00E22ACD" w:rsidP="00E22ACD">
            <w:pPr>
              <w:spacing w:after="0"/>
              <w:ind w:left="33" w:firstLine="534"/>
              <w:jc w:val="both"/>
              <w:rPr>
                <w:rFonts w:ascii="Times New Roman" w:hAnsi="Times New Roman" w:cs="Times New Roman"/>
                <w:color w:val="000000"/>
                <w:sz w:val="24"/>
                <w:szCs w:val="24"/>
                <w:lang w:val="tt-RU"/>
              </w:rPr>
            </w:pPr>
            <w:r w:rsidRPr="00E22ACD">
              <w:rPr>
                <w:rFonts w:ascii="Times New Roman" w:hAnsi="Times New Roman" w:cs="Times New Roman"/>
                <w:color w:val="000000"/>
                <w:sz w:val="24"/>
                <w:szCs w:val="24"/>
                <w:lang w:val="tt-RU"/>
              </w:rPr>
              <w:t xml:space="preserve">6. Укучыларның гомуми грамоталылыгын тикшерү һәм үстерү өчен төрле характердагы диктантлар, шулай ук сүзлек байлыгын арттыру, </w:t>
            </w:r>
            <w:r w:rsidRPr="00E22ACD">
              <w:rPr>
                <w:rFonts w:ascii="Times New Roman" w:hAnsi="Times New Roman" w:cs="Times New Roman"/>
                <w:color w:val="000000"/>
                <w:sz w:val="24"/>
                <w:szCs w:val="24"/>
                <w:lang w:val="tt-RU"/>
              </w:rPr>
              <w:lastRenderedPageBreak/>
              <w:t>бәйләнешле сөйләм үстерү, логик фикерләү дәрәҗәсен камилләштерү максатыннан сочинение һәм изложенияләр яздырыла.</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Әлеге максатларны коммуникатив, фәнни һәм тәрбияви яктан карасак, алар түбәндәгечә:</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1) </w:t>
            </w:r>
            <w:r w:rsidRPr="00E22ACD">
              <w:rPr>
                <w:rFonts w:ascii="Times New Roman" w:hAnsi="Times New Roman" w:cs="Times New Roman"/>
                <w:i/>
                <w:sz w:val="24"/>
                <w:szCs w:val="24"/>
                <w:lang w:val="tt-RU"/>
              </w:rPr>
              <w:t>коммуникатив максат</w:t>
            </w:r>
            <w:r w:rsidRPr="00E22ACD">
              <w:rPr>
                <w:rFonts w:ascii="Times New Roman" w:hAnsi="Times New Roman" w:cs="Times New Roman"/>
                <w:sz w:val="24"/>
                <w:szCs w:val="24"/>
                <w:lang w:val="tt-RU"/>
              </w:rPr>
              <w:t>: укучыларны ана телендә иркен сөйләшергә һәм аралашырга, логик эзлекле итеп уйлый белергә, фикерне төгәл, ачык итеп җиткерә белергә  өйрәтү; туган телнең аралашуда, рухи-әхлакый нормалар формалашуда һәм дөньяны танып белүдә төп чара булуын, аның эстетик кыйммәтен аңлату;</w:t>
            </w:r>
          </w:p>
          <w:p w:rsidR="00E22ACD" w:rsidRPr="00E22ACD" w:rsidRDefault="00E22ACD" w:rsidP="00E22ACD">
            <w:pPr>
              <w:spacing w:after="0"/>
              <w:ind w:left="75" w:firstLine="633"/>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2) </w:t>
            </w:r>
            <w:r w:rsidRPr="00E22ACD">
              <w:rPr>
                <w:rFonts w:ascii="Times New Roman" w:hAnsi="Times New Roman" w:cs="Times New Roman"/>
                <w:i/>
                <w:sz w:val="24"/>
                <w:szCs w:val="24"/>
                <w:lang w:val="tt-RU"/>
              </w:rPr>
              <w:t>фәнни максат</w:t>
            </w:r>
            <w:r w:rsidRPr="00E22ACD">
              <w:rPr>
                <w:rFonts w:ascii="Times New Roman" w:hAnsi="Times New Roman" w:cs="Times New Roman"/>
                <w:sz w:val="24"/>
                <w:szCs w:val="24"/>
                <w:lang w:val="tt-RU"/>
              </w:rPr>
              <w:t>: татар теленең фонетик, график, орфографик, орфоэпик, лексик, сүз төзелеше һәм ясалышы, грамматик, стилистик нигезләре турында теоретик мәгълүмат бирү;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3) </w:t>
            </w:r>
            <w:r w:rsidRPr="00E22ACD">
              <w:rPr>
                <w:rFonts w:ascii="Times New Roman" w:hAnsi="Times New Roman" w:cs="Times New Roman"/>
                <w:i/>
                <w:sz w:val="24"/>
                <w:szCs w:val="24"/>
                <w:lang w:val="tt-RU"/>
              </w:rPr>
              <w:t>тәрбияви максат</w:t>
            </w:r>
            <w:r w:rsidRPr="00E22ACD">
              <w:rPr>
                <w:rFonts w:ascii="Times New Roman" w:hAnsi="Times New Roman" w:cs="Times New Roman"/>
                <w:sz w:val="24"/>
                <w:szCs w:val="24"/>
                <w:lang w:val="tt-RU"/>
              </w:rPr>
              <w:t xml:space="preserve">: туган телгә ихтирам һәм ярату хисләре тәрбияләү; укучыларда  гуманлылык хисләрен тәрбияләү; әти-әниләргә, инвалидларга, ятим балаларга шәфкатьлелек хисләрен тәрбияләү; матурлыкны күрә, тоя белергә өйрәтү; туган як табигатен яратырга өйрәтү; туган илең белән горурлану, аны саклау; сәламәт яшәүнең бер төре булган спорт белән кызыксындыру һ.б. </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Әлеге максатларны тормышка ашыру өчен куелган </w:t>
            </w:r>
            <w:r w:rsidRPr="00E22ACD">
              <w:rPr>
                <w:rFonts w:ascii="Times New Roman" w:hAnsi="Times New Roman" w:cs="Times New Roman"/>
                <w:b/>
                <w:sz w:val="24"/>
                <w:szCs w:val="24"/>
                <w:lang w:val="tt-RU"/>
              </w:rPr>
              <w:t>бурычлар</w:t>
            </w:r>
            <w:r w:rsidRPr="00E22ACD">
              <w:rPr>
                <w:rFonts w:ascii="Times New Roman" w:hAnsi="Times New Roman" w:cs="Times New Roman"/>
                <w:sz w:val="24"/>
                <w:szCs w:val="24"/>
                <w:lang w:val="tt-RU"/>
              </w:rPr>
              <w:t>:</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●укучыларның башлангыч мәктәптә татар теленең фонетик, график, орфографик, орфоэпик, лексик, сүз ясалыш, грамматик, стилистик нигезләреннән алган белемнәрен системалаштыру, катлаулырак формаларда өйрәтүне дәвам итү һәм телне тулы бер система буларак күзаллауны булдыру;</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●укучыларның иҗади һәм мөстәкыйль фикерли алу мөмкинлекләрен үстерү, үз фикерләрен дәлилләргә күнектерү; </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●телнең төп грамматик чараларын сөйләм процессында куллануга ирешү;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язма һәм сөйләмә тел чараларын дөрес куллана белергә, аларны чагыштыра һәм кирәклесен сайлый, бәяли белергә өйрәтү;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●татар әдәби теле нормаларын һәм стилистик мөмкинлекләрен ачык күзаллауга, аларны тиешенчә куллана белүгә өйрәтү;  </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●телнең милли мәдәниятнең чагылышы булуын, тел һәм тарих бердәмлеген аңлату; татар теленең милли-мәдәни үзенчәлегенә төшендерү; татар һәм башка халыкларның рухи мирасына ихтирам тәрбияләү;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●татар халкының этник төркемнәре һәм диалектлары, төрки телләр, татар теле, татар язуы, татар халкының рухи, әхлакый, мәдәни мирасы </w:t>
            </w:r>
            <w:r w:rsidRPr="00E22ACD">
              <w:rPr>
                <w:rFonts w:ascii="Times New Roman" w:hAnsi="Times New Roman" w:cs="Times New Roman"/>
                <w:sz w:val="24"/>
                <w:szCs w:val="24"/>
                <w:lang w:val="tt-RU"/>
              </w:rPr>
              <w:lastRenderedPageBreak/>
              <w:t xml:space="preserve">турында мәгълүмат бирү; </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●татар телен иҗтимагый күренеш буларак аңлау, тел нормаларын саклап, тормышның төрле ситуацияләренә бәйле рәвештә тел чараларын дөрес кулланып, аралаша-аңлаша белү;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●тел берәмлекләрен танып, аларны тикшерә, рус теле белән чагыштыра алу һәм аралашуда урынлы куллану күнекмәләрен камилләштерү;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●текст һәм Интернет, электрон уку-укыту ресурслары, башка мәгълүмати чаралар белән эшләү, аннан кирәкле мәгълүматны ала белү һәм шуны тиешенчә үзгәртә алу күнекмәләрен үстерү; </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●укучыларның орфографик һәм пунктуацион грамоталылыгын камилләштерү;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Татар теленең барлык тармаклары буенча эзлекле рәвештә фәнни белем бирү.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●Сөйләм эшчәнлеге  төрләре буенча ныклы күнекмәләр булдыру. Туган телдә матур һәм дөрес аралашырга өйрәтү.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Телдән һәм язма сөйләм осталыгы һәм күнекмәләрен камилләштерү, татар теле мөмкинлекләреннән тулысынча файдалана белергә өйрәтү.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Татар телен башка фәннәр буенча белем алу чарасы буларак кулланырга өйрәтү күнекмәләре булдыру.</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Укучыларның логик фикеләү сәләтләрен үстерү.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Дәреслек, өстәмә һәм белешмә әдәбият белән эш итү, уку, язу күнекмәләрен камилләштерү.</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Укучыларның гомуми грамоталылыгын тикшерү һәм үстерү өчен төрле характердагы диктантлар, шулай ук сүзлек байлыгын арттыру, бәйләнешле сөйләм үстерү, логик фикерләү дәрәҗәсен камилләштерү максатыннан сочинение һәм изложениеләр яздырыла.</w:t>
            </w:r>
          </w:p>
          <w:p w:rsidR="00E22ACD" w:rsidRPr="00E22ACD" w:rsidRDefault="00E22ACD" w:rsidP="00E22ACD">
            <w:pPr>
              <w:spacing w:after="0"/>
              <w:ind w:firstLine="708"/>
              <w:jc w:val="both"/>
              <w:rPr>
                <w:rFonts w:ascii="Times New Roman" w:hAnsi="Times New Roman" w:cs="Times New Roman"/>
                <w:color w:val="000000"/>
                <w:sz w:val="24"/>
                <w:szCs w:val="24"/>
                <w:lang w:val="tt-RU"/>
              </w:rPr>
            </w:pPr>
            <w:r w:rsidRPr="00E22ACD">
              <w:rPr>
                <w:rFonts w:ascii="Times New Roman" w:hAnsi="Times New Roman" w:cs="Times New Roman"/>
                <w:color w:val="000000"/>
                <w:sz w:val="24"/>
                <w:szCs w:val="24"/>
                <w:lang w:val="tt-RU"/>
              </w:rPr>
              <w:t>Эш программасы тел белеме тармаклары арасында системалылык һәм эзлеклелек, фәннилек, аңлаешлылык принципларын истә тотып төзелде.</w:t>
            </w:r>
          </w:p>
          <w:p w:rsidR="00E22ACD" w:rsidRPr="00E22ACD" w:rsidRDefault="00E22ACD" w:rsidP="00E22ACD">
            <w:pPr>
              <w:spacing w:after="0"/>
              <w:ind w:firstLine="708"/>
              <w:jc w:val="both"/>
              <w:rPr>
                <w:rFonts w:ascii="Times New Roman" w:hAnsi="Times New Roman" w:cs="Times New Roman"/>
                <w:sz w:val="24"/>
                <w:szCs w:val="24"/>
                <w:lang w:val="tt-RU"/>
              </w:rPr>
            </w:pPr>
          </w:p>
          <w:p w:rsidR="00E22ACD" w:rsidRPr="00E22ACD" w:rsidRDefault="00E22ACD" w:rsidP="00E22ACD">
            <w:pPr>
              <w:spacing w:after="0"/>
              <w:rPr>
                <w:rFonts w:ascii="Times New Roman" w:hAnsi="Times New Roman" w:cs="Times New Roman"/>
                <w:b/>
                <w:sz w:val="24"/>
                <w:szCs w:val="24"/>
                <w:lang w:val="tt-RU"/>
              </w:rPr>
            </w:pPr>
            <w:r w:rsidRPr="00E22ACD">
              <w:rPr>
                <w:rFonts w:ascii="Times New Roman" w:hAnsi="Times New Roman" w:cs="Times New Roman"/>
                <w:b/>
                <w:sz w:val="24"/>
                <w:szCs w:val="24"/>
                <w:lang w:val="tt-RU"/>
              </w:rPr>
              <w:t>7 нче сыйныф өчен төзелгән эш программасының бурычлары:</w:t>
            </w:r>
          </w:p>
          <w:p w:rsidR="00E22ACD" w:rsidRPr="00E22ACD" w:rsidRDefault="00E22ACD" w:rsidP="00E22ACD">
            <w:pPr>
              <w:spacing w:after="0"/>
              <w:ind w:firstLine="708"/>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Бу юнәлештә эшне уңышлы алып бару өчен, түбәндәге </w:t>
            </w:r>
            <w:r w:rsidRPr="00E22ACD">
              <w:rPr>
                <w:rFonts w:ascii="Times New Roman" w:hAnsi="Times New Roman" w:cs="Times New Roman"/>
                <w:b/>
                <w:sz w:val="24"/>
                <w:szCs w:val="24"/>
                <w:lang w:val="tt-RU"/>
              </w:rPr>
              <w:t>бурычлар</w:t>
            </w:r>
            <w:r w:rsidRPr="00E22ACD">
              <w:rPr>
                <w:rFonts w:ascii="Times New Roman" w:hAnsi="Times New Roman" w:cs="Times New Roman"/>
                <w:sz w:val="24"/>
                <w:szCs w:val="24"/>
                <w:lang w:val="tt-RU"/>
              </w:rPr>
              <w:t xml:space="preserve">  куела:</w:t>
            </w:r>
          </w:p>
          <w:p w:rsidR="00E22ACD" w:rsidRPr="00E22ACD" w:rsidRDefault="00E22ACD" w:rsidP="00E22ACD">
            <w:pPr>
              <w:numPr>
                <w:ilvl w:val="0"/>
                <w:numId w:val="1"/>
              </w:numPr>
              <w:tabs>
                <w:tab w:val="clear" w:pos="1698"/>
              </w:tabs>
              <w:spacing w:after="0"/>
              <w:ind w:left="33" w:firstLine="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 “Татарстан Республикасы халыклары телләре турында”гы Татарстан Республикасы  Законын тормышка ашыру </w:t>
            </w:r>
          </w:p>
          <w:p w:rsidR="00E22ACD" w:rsidRPr="00E22ACD" w:rsidRDefault="00E22ACD" w:rsidP="00E22ACD">
            <w:pPr>
              <w:numPr>
                <w:ilvl w:val="0"/>
                <w:numId w:val="1"/>
              </w:numPr>
              <w:tabs>
                <w:tab w:val="clear" w:pos="1698"/>
              </w:tabs>
              <w:spacing w:after="0"/>
              <w:ind w:left="33" w:firstLine="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Татар теле фәненең төп бүлекләре һәм категорияләре, татар теленең төрләре һәм аларның үсеш юллары белән таныштыру.</w:t>
            </w:r>
          </w:p>
          <w:p w:rsidR="00E22ACD" w:rsidRPr="00E22ACD" w:rsidRDefault="00E22ACD" w:rsidP="00E22ACD">
            <w:pPr>
              <w:numPr>
                <w:ilvl w:val="0"/>
                <w:numId w:val="1"/>
              </w:numPr>
              <w:tabs>
                <w:tab w:val="clear" w:pos="1698"/>
              </w:tabs>
              <w:spacing w:after="0"/>
              <w:ind w:left="33" w:firstLine="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Укучыларда татарча әйтмә һәм язма сөйләм культурасы  булдыруны  татарча сөйләү, уку, язу </w:t>
            </w:r>
            <w:r w:rsidRPr="00E22ACD">
              <w:rPr>
                <w:rFonts w:ascii="Times New Roman" w:hAnsi="Times New Roman" w:cs="Times New Roman"/>
                <w:sz w:val="24"/>
                <w:szCs w:val="24"/>
                <w:lang w:val="tt-RU"/>
              </w:rPr>
              <w:lastRenderedPageBreak/>
              <w:t>күнекмәләрен көндәлек ихтыяҗга әйләндерү аша тормышка ашыру.</w:t>
            </w:r>
          </w:p>
          <w:p w:rsidR="00E22ACD" w:rsidRPr="00E22ACD" w:rsidRDefault="00E22ACD" w:rsidP="00E22ACD">
            <w:pPr>
              <w:numPr>
                <w:ilvl w:val="0"/>
                <w:numId w:val="1"/>
              </w:numPr>
              <w:tabs>
                <w:tab w:val="clear" w:pos="1698"/>
              </w:tabs>
              <w:spacing w:after="0"/>
              <w:ind w:left="33" w:firstLine="284"/>
              <w:rPr>
                <w:rFonts w:ascii="Times New Roman" w:hAnsi="Times New Roman" w:cs="Times New Roman"/>
                <w:sz w:val="24"/>
                <w:szCs w:val="24"/>
                <w:lang w:val="tt-RU"/>
              </w:rPr>
            </w:pPr>
            <w:r w:rsidRPr="00E22ACD">
              <w:rPr>
                <w:rFonts w:ascii="Times New Roman" w:hAnsi="Times New Roman" w:cs="Times New Roman"/>
                <w:sz w:val="24"/>
                <w:szCs w:val="24"/>
                <w:lang w:val="tt-RU"/>
              </w:rPr>
              <w:t>Дәреслекләрдә бирелгән төп төшенчәләрне, терминнарны һәм билгеләмә-кагыйдәләрне укучыларның аңлы рәвештә үзләштерүенә ирешү.</w:t>
            </w:r>
          </w:p>
          <w:p w:rsidR="00E22ACD" w:rsidRPr="00E22ACD" w:rsidRDefault="00E22ACD" w:rsidP="00E22ACD">
            <w:pPr>
              <w:spacing w:after="0"/>
              <w:jc w:val="center"/>
              <w:rPr>
                <w:rFonts w:ascii="Times New Roman" w:hAnsi="Times New Roman" w:cs="Times New Roman"/>
                <w:i/>
                <w:sz w:val="24"/>
                <w:szCs w:val="24"/>
                <w:lang w:val="tt-RU"/>
              </w:rPr>
            </w:pPr>
          </w:p>
          <w:p w:rsidR="00E22ACD" w:rsidRPr="00E22ACD" w:rsidRDefault="00E22ACD" w:rsidP="00E22ACD">
            <w:pPr>
              <w:autoSpaceDE w:val="0"/>
              <w:autoSpaceDN w:val="0"/>
              <w:adjustRightInd w:val="0"/>
              <w:spacing w:after="0"/>
              <w:rPr>
                <w:rFonts w:ascii="Times New Roman" w:hAnsi="Times New Roman" w:cs="Times New Roman"/>
                <w:spacing w:val="-3"/>
                <w:sz w:val="24"/>
                <w:szCs w:val="24"/>
                <w:lang w:val="tt-RU"/>
              </w:rPr>
            </w:pPr>
          </w:p>
        </w:tc>
      </w:tr>
      <w:tr w:rsidR="00E22ACD" w:rsidRPr="00E22ACD" w:rsidTr="00670F76">
        <w:tc>
          <w:tcPr>
            <w:tcW w:w="959" w:type="dxa"/>
          </w:tcPr>
          <w:p w:rsidR="00E22ACD" w:rsidRPr="00E22ACD" w:rsidRDefault="00E22ACD" w:rsidP="00E22ACD">
            <w:pPr>
              <w:spacing w:after="0"/>
              <w:jc w:val="center"/>
              <w:rPr>
                <w:rFonts w:ascii="Times New Roman" w:hAnsi="Times New Roman" w:cs="Times New Roman"/>
                <w:sz w:val="24"/>
                <w:szCs w:val="24"/>
              </w:rPr>
            </w:pPr>
            <w:r w:rsidRPr="00E22ACD">
              <w:rPr>
                <w:rFonts w:ascii="Times New Roman" w:hAnsi="Times New Roman" w:cs="Times New Roman"/>
                <w:sz w:val="24"/>
                <w:szCs w:val="24"/>
              </w:rPr>
              <w:lastRenderedPageBreak/>
              <w:t>4</w:t>
            </w:r>
          </w:p>
        </w:tc>
        <w:tc>
          <w:tcPr>
            <w:tcW w:w="2977" w:type="dxa"/>
          </w:tcPr>
          <w:p w:rsidR="00E22ACD" w:rsidRPr="00E22ACD" w:rsidRDefault="00E22ACD" w:rsidP="00E22ACD">
            <w:pPr>
              <w:spacing w:after="0"/>
              <w:rPr>
                <w:rFonts w:ascii="Times New Roman" w:hAnsi="Times New Roman" w:cs="Times New Roman"/>
                <w:sz w:val="24"/>
                <w:szCs w:val="24"/>
                <w:lang w:val="tt-RU"/>
              </w:rPr>
            </w:pPr>
            <w:r w:rsidRPr="00E22ACD">
              <w:rPr>
                <w:rFonts w:ascii="Times New Roman" w:hAnsi="Times New Roman" w:cs="Times New Roman"/>
                <w:sz w:val="24"/>
                <w:szCs w:val="24"/>
                <w:lang w:val="tt-RU"/>
              </w:rPr>
              <w:t>Көтелгән нәтиҗәләр:</w:t>
            </w:r>
          </w:p>
        </w:tc>
        <w:tc>
          <w:tcPr>
            <w:tcW w:w="5635" w:type="dxa"/>
          </w:tcPr>
          <w:p w:rsidR="00E22ACD" w:rsidRPr="00E22ACD" w:rsidRDefault="00E22ACD" w:rsidP="00E22ACD">
            <w:pPr>
              <w:spacing w:after="0"/>
              <w:ind w:firstLine="709"/>
              <w:jc w:val="both"/>
              <w:rPr>
                <w:rFonts w:ascii="Times New Roman" w:hAnsi="Times New Roman" w:cs="Times New Roman"/>
                <w:sz w:val="24"/>
                <w:szCs w:val="24"/>
                <w:lang w:val="tt-RU"/>
              </w:rPr>
            </w:pPr>
            <w:r w:rsidRPr="00E22ACD">
              <w:rPr>
                <w:rFonts w:ascii="Times New Roman" w:hAnsi="Times New Roman" w:cs="Times New Roman"/>
                <w:b/>
                <w:sz w:val="24"/>
                <w:szCs w:val="24"/>
                <w:lang w:val="tt-RU"/>
              </w:rPr>
              <w:t>Шәхси нәтиҗәләр</w:t>
            </w:r>
            <w:r w:rsidRPr="00E22ACD">
              <w:rPr>
                <w:rFonts w:ascii="Times New Roman" w:hAnsi="Times New Roman" w:cs="Times New Roman"/>
                <w:sz w:val="24"/>
                <w:szCs w:val="24"/>
                <w:lang w:val="tt-RU"/>
              </w:rPr>
              <w:t>:</w:t>
            </w:r>
          </w:p>
          <w:p w:rsidR="00E22ACD" w:rsidRPr="00E22ACD" w:rsidRDefault="00E22ACD" w:rsidP="00E22ACD">
            <w:pPr>
              <w:pStyle w:val="a4"/>
              <w:numPr>
                <w:ilvl w:val="0"/>
                <w:numId w:val="2"/>
              </w:numPr>
              <w:spacing w:after="0"/>
              <w:ind w:left="284" w:hanging="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татар теленең татар халкы өчен төп милли-мәдәни кыйммәт булуын, ана телендә шәхеснең әхлакый, рухи  һәм иҗади яктан формалашудагы ролен аңлау;</w:t>
            </w:r>
          </w:p>
          <w:p w:rsidR="00E22ACD" w:rsidRPr="00E22ACD" w:rsidRDefault="00E22ACD" w:rsidP="00E22ACD">
            <w:pPr>
              <w:pStyle w:val="a4"/>
              <w:numPr>
                <w:ilvl w:val="0"/>
                <w:numId w:val="2"/>
              </w:numPr>
              <w:spacing w:after="0"/>
              <w:ind w:left="284" w:hanging="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туган телгә мәхәббәт һәм аның белән горурлану хисләре тәрбияләү, туган телне саклау һәм үстерү өлкәсендә эшләргә теләк, омтылыш уяту;</w:t>
            </w:r>
          </w:p>
          <w:p w:rsidR="00E22ACD" w:rsidRPr="00E22ACD" w:rsidRDefault="00E22ACD" w:rsidP="00E22ACD">
            <w:pPr>
              <w:pStyle w:val="a4"/>
              <w:numPr>
                <w:ilvl w:val="0"/>
                <w:numId w:val="2"/>
              </w:numPr>
              <w:spacing w:after="0"/>
              <w:ind w:left="284" w:hanging="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туган телдә аралашу, үз фикереңне һәм хисләреңне төгәл, анык, күпьяклы итеп белдерү өчен кирәкле булган сүзлек составын һәм грамматик, стилистик чараларны белү;</w:t>
            </w:r>
          </w:p>
          <w:p w:rsidR="00E22ACD" w:rsidRPr="00E22ACD" w:rsidRDefault="00E22ACD" w:rsidP="00E22ACD">
            <w:pPr>
              <w:pStyle w:val="a4"/>
              <w:numPr>
                <w:ilvl w:val="0"/>
                <w:numId w:val="2"/>
              </w:numPr>
              <w:spacing w:after="0"/>
              <w:ind w:left="284" w:hanging="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аралашу төренә һәм ситуациясенә бәйле сөйләмне куллана һәм үзара бәйли белү;</w:t>
            </w:r>
          </w:p>
          <w:p w:rsidR="00E22ACD" w:rsidRPr="00E22ACD" w:rsidRDefault="00E22ACD" w:rsidP="00E22ACD">
            <w:pPr>
              <w:pStyle w:val="a4"/>
              <w:numPr>
                <w:ilvl w:val="0"/>
                <w:numId w:val="2"/>
              </w:numPr>
              <w:spacing w:after="0"/>
              <w:ind w:left="284" w:hanging="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иптәшләренең сөйләменә игътибар итү, үзеңнең сөйләмеңә күзәтеп бәя бирү,  хаталарны төзәтү, бәхәстә катнашу, төрле дәлилләр кулланып, тема буенча фикер алышу.</w:t>
            </w:r>
          </w:p>
          <w:p w:rsidR="00E22ACD" w:rsidRPr="00E22ACD" w:rsidRDefault="00E22ACD" w:rsidP="00E22ACD">
            <w:pPr>
              <w:spacing w:after="0"/>
              <w:ind w:firstLine="708"/>
              <w:rPr>
                <w:rFonts w:ascii="Times New Roman" w:hAnsi="Times New Roman" w:cs="Times New Roman"/>
                <w:sz w:val="24"/>
                <w:szCs w:val="24"/>
                <w:lang w:val="tt-RU"/>
              </w:rPr>
            </w:pPr>
            <w:r w:rsidRPr="00E22ACD">
              <w:rPr>
                <w:rFonts w:ascii="Times New Roman" w:hAnsi="Times New Roman" w:cs="Times New Roman"/>
                <w:b/>
                <w:sz w:val="24"/>
                <w:szCs w:val="24"/>
                <w:lang w:val="tt-RU"/>
              </w:rPr>
              <w:t xml:space="preserve">Предметны үзләштерү барышында ирешкән нәтиҗәләр: </w:t>
            </w:r>
          </w:p>
          <w:p w:rsidR="00E22ACD" w:rsidRPr="00E22ACD" w:rsidRDefault="00E22ACD" w:rsidP="00E22ACD">
            <w:pPr>
              <w:pStyle w:val="a4"/>
              <w:numPr>
                <w:ilvl w:val="0"/>
                <w:numId w:val="2"/>
              </w:numPr>
              <w:spacing w:after="0"/>
              <w:ind w:left="284" w:hanging="284"/>
              <w:jc w:val="both"/>
              <w:rPr>
                <w:rFonts w:ascii="Times New Roman" w:hAnsi="Times New Roman" w:cs="Times New Roman"/>
                <w:sz w:val="24"/>
                <w:szCs w:val="24"/>
                <w:lang w:val="tt-RU"/>
              </w:rPr>
            </w:pPr>
            <w:r w:rsidRPr="00E22ACD">
              <w:rPr>
                <w:rFonts w:ascii="Times New Roman" w:hAnsi="Times New Roman" w:cs="Times New Roman"/>
                <w:color w:val="002060"/>
                <w:sz w:val="24"/>
                <w:szCs w:val="24"/>
                <w:lang w:val="tt-RU"/>
              </w:rPr>
              <w:t>с</w:t>
            </w:r>
            <w:r w:rsidRPr="00E22ACD">
              <w:rPr>
                <w:rFonts w:ascii="Times New Roman" w:hAnsi="Times New Roman" w:cs="Times New Roman"/>
                <w:sz w:val="24"/>
                <w:szCs w:val="24"/>
                <w:lang w:val="tt-RU"/>
              </w:rPr>
              <w:t xml:space="preserve">өйләмиятнең барлык төрләрен (тыңлау, аңлау, уку, язу) үзләштерү: язма һәм сөйләм теленә караган мәгълүматның темасын, төп һәм өстәмә фикерен аңлау; төрле стильгә һәм жанрга караган текстларны дөрес уку һәм аңлау; төрле чыганаклардан мәгълүмат туплый белү; сүзлекләрдән һәм электрон чаралардан дөрес файдалана белү; аерым бер темага караган материалны туплый, анализлый, эшкәртә һәм үзгәртә белү; </w:t>
            </w:r>
          </w:p>
          <w:p w:rsidR="00E22ACD" w:rsidRPr="00E22ACD" w:rsidRDefault="00E22ACD" w:rsidP="00E22ACD">
            <w:pPr>
              <w:pStyle w:val="a4"/>
              <w:numPr>
                <w:ilvl w:val="0"/>
                <w:numId w:val="2"/>
              </w:numPr>
              <w:spacing w:after="0"/>
              <w:ind w:left="284" w:hanging="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татар теленең төп функцияләрен, татар теленең башка төрки телләр арасында тоткан урынын, телнең мәдәният, җәмгыять белән тыгыз бәйләнешен  аңлау;</w:t>
            </w:r>
          </w:p>
          <w:p w:rsidR="00E22ACD" w:rsidRPr="00E22ACD" w:rsidRDefault="00E22ACD" w:rsidP="00E22ACD">
            <w:pPr>
              <w:pStyle w:val="a4"/>
              <w:numPr>
                <w:ilvl w:val="0"/>
                <w:numId w:val="2"/>
              </w:numPr>
              <w:spacing w:after="0"/>
              <w:ind w:left="284" w:hanging="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туган тел турындагы фәнни белемнәрнең нигезен булдыру, тел катламнарының, ярусларының үзара бәйләнешен һәм мөнәсәбәтен  аңлау; </w:t>
            </w:r>
          </w:p>
          <w:p w:rsidR="00E22ACD" w:rsidRPr="00E22ACD" w:rsidRDefault="00E22ACD" w:rsidP="00E22ACD">
            <w:pPr>
              <w:pStyle w:val="a4"/>
              <w:numPr>
                <w:ilvl w:val="0"/>
                <w:numId w:val="2"/>
              </w:numPr>
              <w:spacing w:after="0"/>
              <w:ind w:left="284" w:hanging="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тел белеменең төп төшенчәләрен үзләштерү, аның тармаклары турында мәгълүмат булдыру; тел һәм сөйләм, сөйләм төрләре, аралашу ситуацияләре; сөйләм теле, функциональ стильләр, матур әдәбият теле; текст һәм аның төрләре; телнең төп берәмлекләре, аларның аермалы билгеләрен, сөйләмдә кулланылу </w:t>
            </w:r>
            <w:r w:rsidRPr="00E22ACD">
              <w:rPr>
                <w:rFonts w:ascii="Times New Roman" w:hAnsi="Times New Roman" w:cs="Times New Roman"/>
                <w:sz w:val="24"/>
                <w:szCs w:val="24"/>
                <w:lang w:val="tt-RU"/>
              </w:rPr>
              <w:lastRenderedPageBreak/>
              <w:t>үзенчәлекләрен белү;</w:t>
            </w:r>
          </w:p>
          <w:p w:rsidR="00E22ACD" w:rsidRPr="00E22ACD" w:rsidRDefault="00E22ACD" w:rsidP="00E22ACD">
            <w:pPr>
              <w:pStyle w:val="a4"/>
              <w:numPr>
                <w:ilvl w:val="0"/>
                <w:numId w:val="2"/>
              </w:numPr>
              <w:spacing w:after="0"/>
              <w:ind w:left="284" w:hanging="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телнең төп стилистик чараларын, телнең әдәби нормаларын, сөйләм әдәбе нормаларын белү, аларны сөйләмдә дөрес кулланырга өйрәнү; </w:t>
            </w:r>
          </w:p>
          <w:p w:rsidR="00E22ACD" w:rsidRPr="00E22ACD" w:rsidRDefault="00E22ACD" w:rsidP="00E22ACD">
            <w:pPr>
              <w:pStyle w:val="a4"/>
              <w:numPr>
                <w:ilvl w:val="0"/>
                <w:numId w:val="2"/>
              </w:numPr>
              <w:spacing w:after="0"/>
              <w:ind w:left="284" w:hanging="284"/>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тел һәм сөйләм берәмлекләрен аера һәм анализлый белү; тел һәм стилистик чараларның кулланылышына бәйле рәвештә сөйләм төрләрен аера һәм чагыштыра белү; </w:t>
            </w:r>
          </w:p>
          <w:p w:rsidR="00E22ACD" w:rsidRPr="00E22ACD" w:rsidRDefault="00E22ACD" w:rsidP="00E22ACD">
            <w:pPr>
              <w:pStyle w:val="a4"/>
              <w:numPr>
                <w:ilvl w:val="0"/>
                <w:numId w:val="2"/>
              </w:numPr>
              <w:tabs>
                <w:tab w:val="left" w:pos="284"/>
              </w:tabs>
              <w:spacing w:after="0"/>
              <w:ind w:left="0" w:firstLine="0"/>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телнең сәнгати чараларын аеру, аларның эстетик функцияләрен белү.</w:t>
            </w:r>
          </w:p>
          <w:p w:rsidR="00E22ACD" w:rsidRPr="00E22ACD" w:rsidRDefault="00E22ACD" w:rsidP="00E22ACD">
            <w:pPr>
              <w:pStyle w:val="a4"/>
              <w:tabs>
                <w:tab w:val="left" w:pos="284"/>
              </w:tabs>
              <w:spacing w:after="0"/>
              <w:ind w:left="0"/>
              <w:jc w:val="both"/>
              <w:rPr>
                <w:rFonts w:ascii="Times New Roman" w:hAnsi="Times New Roman" w:cs="Times New Roman"/>
                <w:sz w:val="24"/>
                <w:szCs w:val="24"/>
                <w:lang w:val="tt-RU"/>
              </w:rPr>
            </w:pPr>
          </w:p>
          <w:p w:rsidR="00E22ACD" w:rsidRPr="00E22ACD" w:rsidRDefault="00E22ACD" w:rsidP="00E22ACD">
            <w:pPr>
              <w:pStyle w:val="a4"/>
              <w:spacing w:after="0"/>
              <w:ind w:left="0" w:firstLine="360"/>
              <w:rPr>
                <w:rFonts w:ascii="Times New Roman" w:hAnsi="Times New Roman" w:cs="Times New Roman"/>
                <w:sz w:val="24"/>
                <w:szCs w:val="24"/>
                <w:lang w:val="tt-RU"/>
              </w:rPr>
            </w:pPr>
            <w:r w:rsidRPr="00E22ACD">
              <w:rPr>
                <w:rFonts w:ascii="Times New Roman" w:hAnsi="Times New Roman" w:cs="Times New Roman"/>
                <w:b/>
                <w:sz w:val="24"/>
                <w:szCs w:val="24"/>
                <w:lang w:val="tt-RU"/>
              </w:rPr>
              <w:t>предметара нәтиҗәләр</w:t>
            </w:r>
            <w:r w:rsidRPr="00E22ACD">
              <w:rPr>
                <w:rFonts w:ascii="Times New Roman" w:hAnsi="Times New Roman" w:cs="Times New Roman"/>
                <w:sz w:val="24"/>
                <w:szCs w:val="24"/>
                <w:lang w:val="tt-RU"/>
              </w:rPr>
              <w:t>:</w:t>
            </w:r>
          </w:p>
          <w:p w:rsidR="00E22ACD" w:rsidRPr="00E22ACD" w:rsidRDefault="00E22ACD" w:rsidP="00E22ACD">
            <w:pPr>
              <w:numPr>
                <w:ilvl w:val="0"/>
                <w:numId w:val="3"/>
              </w:numPr>
              <w:tabs>
                <w:tab w:val="clear" w:pos="644"/>
                <w:tab w:val="num" w:pos="33"/>
              </w:tabs>
              <w:spacing w:after="0"/>
              <w:ind w:left="33" w:firstLine="251"/>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татар теленең башка фәннәрне өйрәнү һәм белем алу чарасы икәнен аңлау;</w:t>
            </w:r>
          </w:p>
          <w:p w:rsidR="00E22ACD" w:rsidRPr="00E22ACD" w:rsidRDefault="00E22ACD" w:rsidP="00E22ACD">
            <w:pPr>
              <w:numPr>
                <w:ilvl w:val="0"/>
                <w:numId w:val="3"/>
              </w:numPr>
              <w:tabs>
                <w:tab w:val="clear" w:pos="644"/>
                <w:tab w:val="num" w:pos="33"/>
              </w:tabs>
              <w:spacing w:after="0"/>
              <w:ind w:left="33" w:firstLine="251"/>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татар телен әдәбият белән бәйләп, тел чараларының матур әдәбият әсәрләрендәгетәэсир көчен, сәнгатьлелеген булдыруда ролен ачыклау; чор әдәбиятына хас тел-сурәтләү чараларының үзенчәлекләрен ачу;</w:t>
            </w:r>
          </w:p>
          <w:p w:rsidR="00E22ACD" w:rsidRPr="00E22ACD" w:rsidRDefault="00E22ACD" w:rsidP="00E22ACD">
            <w:pPr>
              <w:numPr>
                <w:ilvl w:val="0"/>
                <w:numId w:val="3"/>
              </w:numPr>
              <w:tabs>
                <w:tab w:val="clear" w:pos="644"/>
                <w:tab w:val="num" w:pos="33"/>
              </w:tabs>
              <w:spacing w:after="0"/>
              <w:ind w:left="33" w:firstLine="251"/>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телне әдәбият белән бәйләп, укыган яки тыңлаган әсәрнең эчтәлеген, планын, конспектын, резюмесын логик эзлекле итеп язарга, сөйләргә өйрәтү; </w:t>
            </w:r>
          </w:p>
          <w:p w:rsidR="00E22ACD" w:rsidRPr="00E22ACD" w:rsidRDefault="00E22ACD" w:rsidP="00E22ACD">
            <w:pPr>
              <w:numPr>
                <w:ilvl w:val="0"/>
                <w:numId w:val="3"/>
              </w:numPr>
              <w:tabs>
                <w:tab w:val="clear" w:pos="644"/>
                <w:tab w:val="num" w:pos="33"/>
              </w:tabs>
              <w:spacing w:after="0"/>
              <w:ind w:left="33" w:firstLine="251"/>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телне мәдәният белән бәйләп, татар теленең байлыгына һәм матурлыгына хөрмәт, зәвык тәрбияләү;</w:t>
            </w:r>
          </w:p>
          <w:p w:rsidR="00E22ACD" w:rsidRPr="00E22ACD" w:rsidRDefault="00E22ACD" w:rsidP="00E22ACD">
            <w:pPr>
              <w:numPr>
                <w:ilvl w:val="0"/>
                <w:numId w:val="3"/>
              </w:numPr>
              <w:tabs>
                <w:tab w:val="clear" w:pos="644"/>
                <w:tab w:val="num" w:pos="33"/>
              </w:tabs>
              <w:spacing w:after="0"/>
              <w:ind w:left="33" w:firstLine="251"/>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татар телен рус теле белән бәйләп, телләр һәм халыклар арасындагы уртак хәзинә – рухи кыйммәтләргә ихтирам, башка милләт вәкилләренә карата түземле–ихтирамлы мөнәсәбәт тәрбияләү; телләрнең үзара багланыш-мөнәсәбәтләрен, шул мөнәсәбәтләр нәтиҗәсендә уртак төшенчәләр һәм тел берәмлекләре барлыкка килүне аңлату;</w:t>
            </w:r>
          </w:p>
          <w:p w:rsidR="00E22ACD" w:rsidRPr="00E22ACD" w:rsidRDefault="00E22ACD" w:rsidP="00E22ACD">
            <w:pPr>
              <w:numPr>
                <w:ilvl w:val="0"/>
                <w:numId w:val="3"/>
              </w:numPr>
              <w:tabs>
                <w:tab w:val="clear" w:pos="644"/>
                <w:tab w:val="num" w:pos="33"/>
              </w:tabs>
              <w:spacing w:after="0"/>
              <w:ind w:left="33" w:firstLine="251"/>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рус һәм чит телләр, әдәбиятлар белән бәйләп, татар теленең милли-мәдәни үзенчәлекләрен өйрәтү, алган белемнәрне төрле тел күренешләрен аңлатуда куллану;</w:t>
            </w:r>
          </w:p>
          <w:p w:rsidR="00E22ACD" w:rsidRPr="00E22ACD" w:rsidRDefault="00E22ACD" w:rsidP="00E22ACD">
            <w:pPr>
              <w:numPr>
                <w:ilvl w:val="0"/>
                <w:numId w:val="3"/>
              </w:numPr>
              <w:tabs>
                <w:tab w:val="clear" w:pos="644"/>
                <w:tab w:val="num" w:pos="33"/>
              </w:tabs>
              <w:spacing w:after="0"/>
              <w:ind w:left="33" w:firstLine="251"/>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телне тарих, җәмгыять белеме фәннәре белән бәйләп, дөнья, кешелек җәмгыяте, аның үсеше турында күзаллау формалаштыру, җәмгыять үсешенең телгә турыдан-туры мөнәсәбәте булуын җиткерү; </w:t>
            </w:r>
          </w:p>
          <w:p w:rsidR="00E22ACD" w:rsidRPr="00E22ACD" w:rsidRDefault="00E22ACD" w:rsidP="00E22ACD">
            <w:pPr>
              <w:numPr>
                <w:ilvl w:val="0"/>
                <w:numId w:val="3"/>
              </w:numPr>
              <w:tabs>
                <w:tab w:val="clear" w:pos="644"/>
                <w:tab w:val="num" w:pos="33"/>
              </w:tabs>
              <w:spacing w:after="0"/>
              <w:ind w:left="33" w:firstLine="251"/>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татар теле дәресләрендә алган белем һәм күнекмәләрне телнең кеше һәм җәмгыять тормышында тоткан урынын аңларга ярдәм итү;сөйләмне дөрес куллана, бәяли белергә, үз фикереңнең уңай һәм тискәре якларын аңларга, камилләштерергә  өйрәтү;</w:t>
            </w:r>
          </w:p>
          <w:p w:rsidR="00E22ACD" w:rsidRPr="00E22ACD" w:rsidRDefault="00E22ACD" w:rsidP="00E22ACD">
            <w:pPr>
              <w:numPr>
                <w:ilvl w:val="0"/>
                <w:numId w:val="3"/>
              </w:numPr>
              <w:tabs>
                <w:tab w:val="clear" w:pos="644"/>
                <w:tab w:val="num" w:pos="33"/>
              </w:tabs>
              <w:spacing w:after="0"/>
              <w:ind w:left="33" w:firstLine="251"/>
              <w:jc w:val="both"/>
              <w:rPr>
                <w:rFonts w:ascii="Times New Roman" w:hAnsi="Times New Roman" w:cs="Times New Roman"/>
                <w:bCs/>
                <w:sz w:val="24"/>
                <w:szCs w:val="24"/>
                <w:lang w:val="tt-RU"/>
              </w:rPr>
            </w:pPr>
            <w:r w:rsidRPr="00E22ACD">
              <w:rPr>
                <w:rFonts w:ascii="Times New Roman" w:hAnsi="Times New Roman" w:cs="Times New Roman"/>
                <w:sz w:val="24"/>
                <w:szCs w:val="24"/>
                <w:lang w:val="tt-RU"/>
              </w:rPr>
              <w:t xml:space="preserve">әдәби әсәрләрнең теле белән эшләгәндә, татар теле – бәйләүче чараларга бик бай тел, шул чаралар системасын, алар белдергән мәгънәләрне нәтиҗәлерәк үзләштерү максатыннан, стиль </w:t>
            </w:r>
            <w:r w:rsidRPr="00E22ACD">
              <w:rPr>
                <w:rFonts w:ascii="Times New Roman" w:hAnsi="Times New Roman" w:cs="Times New Roman"/>
                <w:sz w:val="24"/>
                <w:szCs w:val="24"/>
                <w:lang w:val="tt-RU"/>
              </w:rPr>
              <w:lastRenderedPageBreak/>
              <w:t>мөмкинлекләрен дә исәпкә алып, фикерне төгәл бирердәй сүзтезмә һәм җөмләләрне телебез хәзинәсеннән сайлап ала белү.</w:t>
            </w:r>
          </w:p>
        </w:tc>
      </w:tr>
      <w:tr w:rsidR="00E22ACD" w:rsidRPr="00E22ACD" w:rsidTr="00670F76">
        <w:tc>
          <w:tcPr>
            <w:tcW w:w="959" w:type="dxa"/>
          </w:tcPr>
          <w:p w:rsidR="00E22ACD" w:rsidRPr="00E22ACD" w:rsidRDefault="00E22ACD" w:rsidP="00E22ACD">
            <w:pPr>
              <w:spacing w:after="0"/>
              <w:jc w:val="center"/>
              <w:rPr>
                <w:rFonts w:ascii="Times New Roman" w:hAnsi="Times New Roman" w:cs="Times New Roman"/>
                <w:sz w:val="24"/>
                <w:szCs w:val="24"/>
              </w:rPr>
            </w:pPr>
            <w:r w:rsidRPr="00E22ACD">
              <w:rPr>
                <w:rFonts w:ascii="Times New Roman" w:hAnsi="Times New Roman" w:cs="Times New Roman"/>
                <w:sz w:val="24"/>
                <w:szCs w:val="24"/>
              </w:rPr>
              <w:lastRenderedPageBreak/>
              <w:t>5</w:t>
            </w:r>
          </w:p>
        </w:tc>
        <w:tc>
          <w:tcPr>
            <w:tcW w:w="2977" w:type="dxa"/>
          </w:tcPr>
          <w:p w:rsidR="00E22ACD" w:rsidRPr="00E22ACD" w:rsidRDefault="00E22ACD" w:rsidP="00E22ACD">
            <w:pPr>
              <w:spacing w:after="0"/>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Агымдагы </w:t>
            </w:r>
            <w:r w:rsidRPr="00E22ACD">
              <w:rPr>
                <w:rFonts w:ascii="Times New Roman" w:hAnsi="Times New Roman" w:cs="Times New Roman"/>
                <w:sz w:val="24"/>
                <w:szCs w:val="24"/>
              </w:rPr>
              <w:t xml:space="preserve">контроль </w:t>
            </w:r>
            <w:r w:rsidRPr="00E22ACD">
              <w:rPr>
                <w:rFonts w:ascii="Times New Roman" w:hAnsi="Times New Roman" w:cs="Times New Roman"/>
                <w:sz w:val="24"/>
                <w:szCs w:val="24"/>
                <w:lang w:val="tt-RU"/>
              </w:rPr>
              <w:t xml:space="preserve">һәм арадаш </w:t>
            </w:r>
            <w:r w:rsidRPr="00E22ACD">
              <w:rPr>
                <w:rFonts w:ascii="Times New Roman" w:hAnsi="Times New Roman" w:cs="Times New Roman"/>
                <w:sz w:val="24"/>
                <w:szCs w:val="24"/>
              </w:rPr>
              <w:t>аттестация</w:t>
            </w:r>
            <w:r w:rsidRPr="00E22ACD">
              <w:rPr>
                <w:rFonts w:ascii="Times New Roman" w:hAnsi="Times New Roman" w:cs="Times New Roman"/>
                <w:sz w:val="24"/>
                <w:szCs w:val="24"/>
                <w:lang w:val="tt-RU"/>
              </w:rPr>
              <w:t xml:space="preserve"> формалары</w:t>
            </w:r>
          </w:p>
        </w:tc>
        <w:tc>
          <w:tcPr>
            <w:tcW w:w="5635" w:type="dxa"/>
          </w:tcPr>
          <w:p w:rsidR="00E22ACD" w:rsidRPr="00E22ACD" w:rsidRDefault="00E22ACD" w:rsidP="00E22ACD">
            <w:pPr>
              <w:spacing w:after="0"/>
              <w:ind w:firstLine="709"/>
              <w:jc w:val="both"/>
              <w:rPr>
                <w:rFonts w:ascii="Times New Roman" w:hAnsi="Times New Roman" w:cs="Times New Roman"/>
                <w:sz w:val="24"/>
                <w:szCs w:val="24"/>
                <w:lang w:val="tt-RU"/>
              </w:rPr>
            </w:pPr>
            <w:r w:rsidRPr="00E22ACD">
              <w:rPr>
                <w:rFonts w:ascii="Times New Roman" w:hAnsi="Times New Roman" w:cs="Times New Roman"/>
                <w:sz w:val="24"/>
                <w:szCs w:val="24"/>
                <w:lang w:val="tt-RU"/>
              </w:rPr>
              <w:t>Укучыларның белемнәрен бәяләү максатыннан,  программа нигезендә 7 нче сыйныфта контроль диктант, контроль</w:t>
            </w:r>
            <w:r w:rsidRPr="00E22ACD">
              <w:rPr>
                <w:rFonts w:ascii="Times New Roman" w:hAnsi="Times New Roman" w:cs="Times New Roman"/>
                <w:sz w:val="24"/>
                <w:szCs w:val="24"/>
              </w:rPr>
              <w:t xml:space="preserve"> </w:t>
            </w:r>
            <w:r w:rsidRPr="00E22ACD">
              <w:rPr>
                <w:rFonts w:ascii="Times New Roman" w:hAnsi="Times New Roman" w:cs="Times New Roman"/>
                <w:sz w:val="24"/>
                <w:szCs w:val="24"/>
                <w:lang w:val="tt-RU"/>
              </w:rPr>
              <w:t>сочинение, контро</w:t>
            </w:r>
            <w:r w:rsidRPr="00E22ACD">
              <w:rPr>
                <w:rFonts w:ascii="Times New Roman" w:hAnsi="Times New Roman" w:cs="Times New Roman"/>
                <w:sz w:val="24"/>
                <w:szCs w:val="24"/>
              </w:rPr>
              <w:t xml:space="preserve">ль изложение </w:t>
            </w:r>
            <w:proofErr w:type="spellStart"/>
            <w:r w:rsidRPr="00E22ACD">
              <w:rPr>
                <w:rFonts w:ascii="Times New Roman" w:hAnsi="Times New Roman" w:cs="Times New Roman"/>
                <w:sz w:val="24"/>
                <w:szCs w:val="24"/>
              </w:rPr>
              <w:t>язды</w:t>
            </w:r>
            <w:proofErr w:type="spellEnd"/>
            <w:r w:rsidRPr="00E22ACD">
              <w:rPr>
                <w:rFonts w:ascii="Times New Roman" w:hAnsi="Times New Roman" w:cs="Times New Roman"/>
                <w:sz w:val="24"/>
                <w:szCs w:val="24"/>
                <w:lang w:val="tt-RU"/>
              </w:rPr>
              <w:t>ру каралган.  1 нче һәм 2 нче яртыеллыкта үткәрелә торган контроль эшләр һәм арадаш аттестация эшләре укучыларның ел дәвамында үзләштергән белемнәрен тикшерү максатыннан, грамма</w:t>
            </w:r>
            <w:bookmarkStart w:id="0" w:name="_GoBack"/>
            <w:bookmarkEnd w:id="0"/>
            <w:r w:rsidRPr="00E22ACD">
              <w:rPr>
                <w:rFonts w:ascii="Times New Roman" w:hAnsi="Times New Roman" w:cs="Times New Roman"/>
                <w:sz w:val="24"/>
                <w:szCs w:val="24"/>
                <w:lang w:val="tt-RU"/>
              </w:rPr>
              <w:t>тик биремле диктант формасында үткәрелә.</w:t>
            </w:r>
          </w:p>
          <w:p w:rsidR="00E22ACD" w:rsidRPr="00E22ACD" w:rsidRDefault="00E22ACD" w:rsidP="00E22ACD">
            <w:pPr>
              <w:autoSpaceDE w:val="0"/>
              <w:autoSpaceDN w:val="0"/>
              <w:adjustRightInd w:val="0"/>
              <w:spacing w:after="0"/>
              <w:rPr>
                <w:rFonts w:ascii="Times New Roman" w:hAnsi="Times New Roman" w:cs="Times New Roman"/>
                <w:sz w:val="24"/>
                <w:szCs w:val="24"/>
                <w:lang w:val="tt-RU"/>
              </w:rPr>
            </w:pPr>
          </w:p>
        </w:tc>
      </w:tr>
      <w:tr w:rsidR="00E22ACD" w:rsidRPr="00E22ACD" w:rsidTr="00670F76">
        <w:tc>
          <w:tcPr>
            <w:tcW w:w="959" w:type="dxa"/>
          </w:tcPr>
          <w:p w:rsidR="00E22ACD" w:rsidRPr="00E22ACD" w:rsidRDefault="00E22ACD" w:rsidP="00E22ACD">
            <w:pPr>
              <w:spacing w:after="0"/>
              <w:jc w:val="center"/>
              <w:rPr>
                <w:rFonts w:ascii="Times New Roman" w:hAnsi="Times New Roman" w:cs="Times New Roman"/>
                <w:sz w:val="24"/>
                <w:szCs w:val="24"/>
              </w:rPr>
            </w:pPr>
            <w:r w:rsidRPr="00E22ACD">
              <w:rPr>
                <w:rFonts w:ascii="Times New Roman" w:hAnsi="Times New Roman" w:cs="Times New Roman"/>
                <w:sz w:val="24"/>
                <w:szCs w:val="24"/>
              </w:rPr>
              <w:t>6</w:t>
            </w:r>
          </w:p>
        </w:tc>
        <w:tc>
          <w:tcPr>
            <w:tcW w:w="2977" w:type="dxa"/>
          </w:tcPr>
          <w:p w:rsidR="00E22ACD" w:rsidRPr="00E22ACD" w:rsidRDefault="00E22ACD" w:rsidP="00E22ACD">
            <w:pPr>
              <w:spacing w:after="0"/>
              <w:rPr>
                <w:rFonts w:ascii="Times New Roman" w:hAnsi="Times New Roman" w:cs="Times New Roman"/>
                <w:sz w:val="24"/>
                <w:szCs w:val="24"/>
                <w:lang w:val="tt-RU"/>
              </w:rPr>
            </w:pPr>
            <w:r w:rsidRPr="00E22ACD">
              <w:rPr>
                <w:rFonts w:ascii="Times New Roman" w:hAnsi="Times New Roman" w:cs="Times New Roman"/>
                <w:sz w:val="24"/>
                <w:szCs w:val="24"/>
                <w:lang w:val="tt-RU"/>
              </w:rPr>
              <w:t xml:space="preserve">Эш </w:t>
            </w:r>
            <w:r w:rsidRPr="00E22ACD">
              <w:rPr>
                <w:rFonts w:ascii="Times New Roman" w:hAnsi="Times New Roman" w:cs="Times New Roman"/>
                <w:sz w:val="24"/>
                <w:szCs w:val="24"/>
              </w:rPr>
              <w:t xml:space="preserve"> программ</w:t>
            </w:r>
            <w:r w:rsidRPr="00E22ACD">
              <w:rPr>
                <w:rFonts w:ascii="Times New Roman" w:hAnsi="Times New Roman" w:cs="Times New Roman"/>
                <w:sz w:val="24"/>
                <w:szCs w:val="24"/>
                <w:lang w:val="tt-RU"/>
              </w:rPr>
              <w:t>ас</w:t>
            </w:r>
            <w:r w:rsidRPr="00E22ACD">
              <w:rPr>
                <w:rFonts w:ascii="Times New Roman" w:hAnsi="Times New Roman" w:cs="Times New Roman"/>
                <w:sz w:val="24"/>
                <w:szCs w:val="24"/>
              </w:rPr>
              <w:t>ы</w:t>
            </w:r>
            <w:r w:rsidRPr="00E22ACD">
              <w:rPr>
                <w:rFonts w:ascii="Times New Roman" w:hAnsi="Times New Roman" w:cs="Times New Roman"/>
                <w:sz w:val="24"/>
                <w:szCs w:val="24"/>
                <w:lang w:val="tt-RU"/>
              </w:rPr>
              <w:t>ның структурасы</w:t>
            </w:r>
          </w:p>
        </w:tc>
        <w:tc>
          <w:tcPr>
            <w:tcW w:w="5635" w:type="dxa"/>
          </w:tcPr>
          <w:p w:rsidR="00E22ACD" w:rsidRPr="00E22ACD" w:rsidRDefault="00E22ACD" w:rsidP="00E22ACD">
            <w:pPr>
              <w:autoSpaceDE w:val="0"/>
              <w:autoSpaceDN w:val="0"/>
              <w:adjustRightInd w:val="0"/>
              <w:spacing w:after="0"/>
              <w:rPr>
                <w:rFonts w:ascii="Times New Roman" w:hAnsi="Times New Roman" w:cs="Times New Roman"/>
                <w:sz w:val="24"/>
                <w:szCs w:val="24"/>
                <w:lang w:val="tt-RU"/>
              </w:rPr>
            </w:pPr>
            <w:r w:rsidRPr="00E22ACD">
              <w:rPr>
                <w:rFonts w:ascii="Times New Roman" w:hAnsi="Times New Roman" w:cs="Times New Roman"/>
                <w:sz w:val="24"/>
                <w:szCs w:val="24"/>
                <w:lang w:val="tt-RU"/>
              </w:rPr>
              <w:t>- титул бите;</w:t>
            </w:r>
          </w:p>
          <w:p w:rsidR="00E22ACD" w:rsidRPr="00E22ACD" w:rsidRDefault="00E22ACD" w:rsidP="00E22ACD">
            <w:pPr>
              <w:autoSpaceDE w:val="0"/>
              <w:autoSpaceDN w:val="0"/>
              <w:adjustRightInd w:val="0"/>
              <w:spacing w:after="0"/>
              <w:rPr>
                <w:rFonts w:ascii="Times New Roman" w:hAnsi="Times New Roman" w:cs="Times New Roman"/>
                <w:sz w:val="24"/>
                <w:szCs w:val="24"/>
                <w:lang w:val="tt-RU"/>
              </w:rPr>
            </w:pPr>
            <w:r w:rsidRPr="00E22ACD">
              <w:rPr>
                <w:rFonts w:ascii="Times New Roman" w:hAnsi="Times New Roman" w:cs="Times New Roman"/>
                <w:sz w:val="24"/>
                <w:szCs w:val="24"/>
                <w:lang w:val="tt-RU"/>
              </w:rPr>
              <w:t>- аңлатма язуы;</w:t>
            </w:r>
          </w:p>
          <w:p w:rsidR="00E22ACD" w:rsidRPr="00E22ACD" w:rsidRDefault="00E22ACD" w:rsidP="00E22ACD">
            <w:pPr>
              <w:autoSpaceDE w:val="0"/>
              <w:autoSpaceDN w:val="0"/>
              <w:adjustRightInd w:val="0"/>
              <w:spacing w:after="0"/>
              <w:rPr>
                <w:rFonts w:ascii="Times New Roman" w:hAnsi="Times New Roman" w:cs="Times New Roman"/>
                <w:sz w:val="24"/>
                <w:szCs w:val="24"/>
                <w:lang w:val="tt-RU"/>
              </w:rPr>
            </w:pPr>
            <w:r w:rsidRPr="00E22ACD">
              <w:rPr>
                <w:rFonts w:ascii="Times New Roman" w:hAnsi="Times New Roman" w:cs="Times New Roman"/>
                <w:sz w:val="24"/>
                <w:szCs w:val="24"/>
                <w:lang w:val="tt-RU"/>
              </w:rPr>
              <w:t>- дәресләрнең календарь-тематик планы;</w:t>
            </w:r>
          </w:p>
          <w:p w:rsidR="00E22ACD" w:rsidRPr="00E22ACD" w:rsidRDefault="00E22ACD" w:rsidP="00E22ACD">
            <w:pPr>
              <w:autoSpaceDE w:val="0"/>
              <w:autoSpaceDN w:val="0"/>
              <w:adjustRightInd w:val="0"/>
              <w:spacing w:after="0"/>
              <w:rPr>
                <w:rFonts w:ascii="Times New Roman" w:hAnsi="Times New Roman" w:cs="Times New Roman"/>
                <w:sz w:val="24"/>
                <w:szCs w:val="24"/>
              </w:rPr>
            </w:pPr>
            <w:r w:rsidRPr="00E22ACD">
              <w:rPr>
                <w:rFonts w:ascii="Times New Roman" w:hAnsi="Times New Roman" w:cs="Times New Roman"/>
                <w:sz w:val="24"/>
                <w:szCs w:val="24"/>
                <w:lang w:val="tt-RU"/>
              </w:rPr>
              <w:t>- әдәбият исемлеге;</w:t>
            </w:r>
            <w:r w:rsidRPr="00E22ACD">
              <w:rPr>
                <w:rFonts w:ascii="Times New Roman" w:hAnsi="Times New Roman" w:cs="Times New Roman"/>
                <w:sz w:val="24"/>
                <w:szCs w:val="24"/>
              </w:rPr>
              <w:t>.</w:t>
            </w:r>
          </w:p>
        </w:tc>
      </w:tr>
    </w:tbl>
    <w:p w:rsidR="00E22ACD" w:rsidRPr="00E22ACD" w:rsidRDefault="00E22ACD" w:rsidP="00E22ACD">
      <w:pPr>
        <w:spacing w:after="0"/>
        <w:jc w:val="center"/>
        <w:rPr>
          <w:rFonts w:ascii="Times New Roman" w:hAnsi="Times New Roman" w:cs="Times New Roman"/>
          <w:sz w:val="24"/>
          <w:szCs w:val="24"/>
        </w:rPr>
      </w:pPr>
    </w:p>
    <w:p w:rsidR="00934388" w:rsidRPr="00E22ACD" w:rsidRDefault="00E22ACD" w:rsidP="00E22ACD">
      <w:pPr>
        <w:spacing w:after="0"/>
        <w:rPr>
          <w:rFonts w:ascii="Times New Roman" w:hAnsi="Times New Roman" w:cs="Times New Roman"/>
          <w:sz w:val="24"/>
          <w:szCs w:val="24"/>
        </w:rPr>
      </w:pPr>
    </w:p>
    <w:sectPr w:rsidR="00934388" w:rsidRPr="00E22A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C27BC"/>
    <w:multiLevelType w:val="hybridMultilevel"/>
    <w:tmpl w:val="4CEE93D0"/>
    <w:lvl w:ilvl="0" w:tplc="F02A21C0">
      <w:start w:val="1"/>
      <w:numFmt w:val="decimal"/>
      <w:lvlText w:val="%1."/>
      <w:lvlJc w:val="left"/>
      <w:pPr>
        <w:tabs>
          <w:tab w:val="num" w:pos="1698"/>
        </w:tabs>
        <w:ind w:left="1698" w:hanging="99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91B51F2"/>
    <w:multiLevelType w:val="hybridMultilevel"/>
    <w:tmpl w:val="F828D546"/>
    <w:lvl w:ilvl="0" w:tplc="8BA00780">
      <w:start w:val="1"/>
      <w:numFmt w:val="bullet"/>
      <w:lvlText w:val="-"/>
      <w:lvlJc w:val="left"/>
      <w:pPr>
        <w:ind w:left="1069" w:hanging="360"/>
      </w:pPr>
      <w:rPr>
        <w:rFonts w:ascii="Times New Roman" w:eastAsia="Times New Roman" w:hAnsi="Times New Roman" w:cs="Times New Roman" w:hint="default"/>
        <w:sz w:val="28"/>
        <w:szCs w:val="28"/>
      </w:rPr>
    </w:lvl>
    <w:lvl w:ilvl="1" w:tplc="04190003">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ACD"/>
    <w:rsid w:val="0005200B"/>
    <w:rsid w:val="003C0215"/>
    <w:rsid w:val="008449BE"/>
    <w:rsid w:val="00E22A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2ACD"/>
    <w:pPr>
      <w:spacing w:after="200"/>
      <w:ind w:firstLine="0"/>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22ACD"/>
    <w:pPr>
      <w:spacing w:line="240" w:lineRule="auto"/>
      <w:ind w:firstLine="0"/>
    </w:pPr>
    <w:rPr>
      <w:rFonts w:asciiTheme="minorHAnsi" w:hAnsiTheme="minorHAnsi"/>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E22AC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2ACD"/>
    <w:pPr>
      <w:spacing w:after="200"/>
      <w:ind w:firstLine="0"/>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22ACD"/>
    <w:pPr>
      <w:spacing w:line="240" w:lineRule="auto"/>
      <w:ind w:firstLine="0"/>
    </w:pPr>
    <w:rPr>
      <w:rFonts w:asciiTheme="minorHAnsi" w:hAnsiTheme="minorHAnsi"/>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E22A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1591</Words>
  <Characters>9072</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Данис</dc:creator>
  <cp:lastModifiedBy>Данис</cp:lastModifiedBy>
  <cp:revision>1</cp:revision>
  <dcterms:created xsi:type="dcterms:W3CDTF">2014-10-31T10:32:00Z</dcterms:created>
  <dcterms:modified xsi:type="dcterms:W3CDTF">2014-10-31T10:32:00Z</dcterms:modified>
</cp:coreProperties>
</file>